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skrzynia, stół, świecznik, ołtarze,* święte sprzęty potrzebne do pełnienia służby i kotara wraz z jej oprzyrządowaniem.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ołtarz,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2024-04-29T18:50:06Z</dcterms:modified>
</cp:coreProperties>
</file>