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po pięć sykli* na głowę. Weźmiesz je w syklach (miejsca) świętego stanowiących dwadzieścia ger.**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sykl, tj. 12 g, &lt;x&gt;40 3:47&lt;/x&gt;L.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2024-04-29T18:46:05Z</dcterms:modified>
</cp:coreProperties>
</file>