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mąż usłyszał o tym w dniu, gdy o tym usłyszał, lecz nie odezwał się do niej, to jej śluby pozostaną ważne i ważne jej zobowiązania, które na siebie wzięła.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mąż — gdy o tym usłyszy — przyjmie to w milczeniu, to jej śluby i zobowiązania pozostaną ważne.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 dniu, gdy jej mąż usłyszał o tym, sprzeciwił się temu, to unieważnia jej ślub, który złożyła, i to, co wypowiedziała swymi ustami, czym związała swoją duszę; a JAHWE jej przebaczy.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słysząc to mąż jej, milczałby na to onegoż dnia, którego słyszał, płatne będą śluby jej, i obowiązki jej, któremi obowiązała duszę swoję, płatne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dnia mąż by usłyszał i nie sprzeciwił się, ślubu winna będzie i odda, cokolwiek obiecała;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mąż wtedy, gdy się dowie, okaże sprzeciw, wówczas unieważnia ślub ją wiążący i nieopatrzną obietnicę jej warg, którą się związała. Pan jednak nie poczyta jej tego za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mąż usłyszał o tym, lecz nie odezwał się do niej wtedy, gdy o tym usłyszał, to śluby jej są ważne i ważne jej zobowiązania, którymi zobowiązała się do wstrzemięźliwości.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jej ślub czy zobowiązanie będą ważne, jeśli mąż dowiadując się o tym, nie okaże sprzeciwu w dniu, w którym się dowiedział.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pozostają one ważne, jeśli jej mąż, gdy dowie się o tym, nie wyrazi od razu swojego sprzeciwu.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mąż dowiedziawszy się o tym nie okaże sprzeciwu w dniu, w którym się o tym dowie, wówczas pozostają ważne jej śluby i zobowiązania, jakie wzięła na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mężczyzna, z którym jest [zaręczona], usłyszy o tym, ale będzie milczał w dniu, w którym usłyszał, jej ślubowanie będzie ważne i zakaz, którym sobie czegoś zakazała, będzie ważny, [nawet jeżeli jej ojciec unieważnił je].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почує її чоловік, і їй промовчить, в тім дні коли почує, і так стоятимуть всі її молитви, і стоятимуть її зобовязання, якими зобовязалася за свою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usłyszał to jej mąż; i w dniu, w którym to usłyszał na to milczał, wtedy utwierdzają się jej śluby i utwierdzają się przyrzeczenia, którymi związała swoją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jej mąż w dniu, gdy to usłyszy, zabroni jej, tym samym unieważni jej ślub, którym się związała, albo nierozważną obietnicę jej warg, którą związała swą duszę, i JAHWE jej przebaczy.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2024-04-29T09:19:22Z</dcterms:modified>
</cp:coreProperties>
</file>