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Rubena i synowie Gada* mieli wiele stad, bardzo licznych. Gdy więc zobaczyli ziemię Jazer i ziemię Gilead, (uznali), że to miejsce jest miejscem dla stad.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połowa plemienia Manassesa, </w:t>
      </w:r>
      <w:r>
        <w:rPr>
          <w:rtl/>
        </w:rPr>
        <w:t>וְלַחֲצִי ׁשֵבֶט הַּמְנַּׁשֶה</w:t>
      </w:r>
      <w:r>
        <w:rPr>
          <w:rtl w:val="0"/>
        </w:rPr>
        <w:t xml:space="preserve"> , pod. w ww. 2, 6, 25, 29, 31, 33.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2024-05-07T12:16:04Z</dcterms:modified>
</cp:coreProperties>
</file>