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pokrowiec z fioletu i okryją nim świecznik do oświetlania i jego lampy, i jego szczypce,* i jego popielniczki,** i wszystkie naczynia na jego oliwę, których się przy nim używa.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pokrowiec z fioletu i okryją nim świecznik i jego lampy, jego szczypce i popielniczki oraz wszystkie naczynia na oliwę, których się przy nim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tkaninę z błękitu, którą okryją świecznik do świecenia i jego lampy, szczypce, naczynia na popiół oraz wszystkie jego naczynia na oliwę, których się przy nim używa;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oponę hijacyntową, którą nakryją świecznik do świecenia z lampami jego, i nożyczki jego, i kaganki jego, i wszystkie naczynia do oliwy jego, których używają przy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przykrycie z hiacyntu, którym nakryją lichtarz z lampami i kleszczykami, i z ucieradły jego, i ze wszytkim naczyniem oliwnym, które do przyprawienia lamp są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tkaninę z fioletowej purpury i okryją nią podstawę świecznika łącznie z lampami, nożycami, naczyniami do knotów oraz wszystkimi naczyniami na oliwę, używanymi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sukno z błękitnej purpury i przykryją świecznik do oświetlania wraz z jego lampami, szczypcami, popielnicami i wszystkimi naczyniami na olej, których się przy nim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narzutę z fioletowej purpury i okryją nią świecznik do oświetlania wraz z lampami, szczypcami, naczyniami na rozżarzone węgle oraz wszystkimi naczyniami na oliwę, używanymi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Tkaniną z fioletowej purpury okryją wreszcie świecznik, a także poszczególne lampy oraz szczypce, narzędzia do knotów, naczynia na oliwę i wszystko, co jest potrzebne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nakrycie z ciemnej purpury i okryją nim świecznik służący do oświetlania wraz z lampami, szczypce, popielnice i inne naczynia do oliwy, używane do oporządzania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pokrowiec z niebieskiej [wełny] i okryją świecznik do oświetlania i jego lampy, jego szczypce i jego szufle, i wszystkie naczynia na oliwę, które są używane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синю одіж, і покриють світило, що світить, і його світла і його щипці і його наливачі і ввесь посуд для олії, якими служать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także błękitną zasłoną oraz nakryją świecznik do oświetlania i jego lampy oraz szczypczyki, popielniczki i wszystkie jego naczynia do oleju, których przy nim używają.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niebieską tkaninę, i przykry ją świecznik stanowiący źródło światła oraz jego lampy i szczypce, i popielnice, a także wszystkie naczynia na oliwę, których się przy nim używa.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gr.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gr.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2024-04-28T16:48:18Z</dcterms:modified>
</cp:coreProperties>
</file>