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i baranek jeden roczny na ofiarę paloną;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 i jedno roczne jagnię,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однолітнє ягня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2024-04-29T11:14:59Z</dcterms:modified>
</cp:coreProperties>
</file>