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Gamliela, syna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2024-04-29T10:36:25Z</dcterms:modified>
</cp:coreProperties>
</file>