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która jest na skrzyni Świadectwa, spomiędzy dwóch cherubów* – i przemówił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umieszczonej na skrzyni Świadectwa, spomiędzy dwóch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słyszał głos mówiącego do niego z przebłagalni, która była nad arką świadectwa, spomiędzy dwóch cherubinów. I 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by się rozmawiał z Bogiem, tedy słyszał głos mówiącego do siebie z ubłagalni, która była nad skrzynią świadectwa, między dwiema Cheruby, a stamtąd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Mojżesz do przybytku przymierza, aby się radził wyrocznice, słyszał głos mówiącego do siebie z ubłagalnie, która była nad skrzynią świadectwa między dwiema Cherubiny, skąd też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by rozmawiać z Nim, słyszał mówiący do niego głos znad przebłagalni, która była nad Arką Świadectwa pomiędzy dwoma cherubami. Tak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Nim, usłyszał głos mówiący do niego znad wieka, które było na Skrzyni Świadectwa, spomiędzy dwóch cherubów; i 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do Namiotu Spotkania, by rozmawiać z Bogiem, usłyszał głos, który dochodził do niego znad przebłagalni, znajdującej się nad Arką Świadectwa, spomiędzy dwóch cherubów, i który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aby rozmawiać z JAHWE, słyszał głos przemawiający do niego spomiędzy dwóch cherubów, znad płyty przebłagalnej, przykrywającej Arkę Świadectwa. W ten sposób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wchodził do Namiotu Zjednoczenia na rozmowę [z Bogiem], wtedy słyszał głos przemawiający do niego znad Płyty Przebłagania, spoczywającej na Arce Świadectwa, spomiędzy dwóch Cherubów. I [Bóg]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Mosze wchodził do Namiotu Wyznaczonych Czasów, aby rozmawiać z Nim, słyszał ten [sam] dźwięk głosu, [co na Synaju], przemawiający do niego spomiędzy dwóch cherubów, które są ponad pokrywą odkupienia, która jest nad Skrzynią Świadectwa. [W ten sposób] On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входив Мойсей до шатра свідчення говорити до нього, і почув голос Господа, що говорив до нього зверху очищення, що є над кивотом свідчення, між двома херувимами. І говорив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Przybytku Zboru, aby z nim mówił wtedy z ponad wieka, które jest nad Arką Świadectwa, z pośród dwóch cherubów słyszał głos, który do niego przemawiał. Tak do niego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 spotkania, by z Nim mówić, słyszał głos rozmawiający z nim znad pokrywy, która była na Arce Świadectwa, spomiędzy dwóch cherubów; i mówił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2024-04-29T12:31:18Z</dcterms:modified>
</cp:coreProperties>
</file>