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Kehata nie dał (nic), gdyż (sprzęty) należące do ich służby w (miejscu) świętym nosili na ramionach.*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Kehata nie dał nic, gdyż sprzęty pozostające pod ich opieką w ramach ich służby w miejscu świętym nosili oni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Kehata nie dał nic, bo ich służba w świątyni polegała na noszeniu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Kaatowym nic nie dał: bo usługa świątnicy była przy nich, na ramieniu ją nosić musieli.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Kaat nie dał wozów i wołów, bo w świątnicy służą a brzemiona na swych ramionach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nic nie dał, gdyż oni mieli powierzoną troskę o rzeczy najświętsze, które mieli nosić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nie dał nic, gdyż mieli nosić na ramionach to, co należało do ich służby przy rzeczach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nic nie dał, ponieważ na nich spoczywała służba przy rzeczach najświętszych, które mieli nosić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natomiast niczego nie przydzielił, ponieważ ich służba dotyczyła świętych przedmiotów, które mieli dźwigać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natomiast nie przydzielił niczego, bo ich służba przy Świątyni polegała na tym, że wszystko mieli dźwigać na własnych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Potomkom Kehata nie dał niczego, bo ich służba dotyczyła świętych [sprzętów], które nosili na swoich barkach.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Каата не дав, бо мають служіння святого - на раменах носитимуть.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Kehatha nie dał nic, ponieważ służba przy miejscu świętym była dla nich taka, że mieli wszystko nosić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Kehata nie dał nic, gdyż do nich należała służba związana ze świętym miejscem. Ci nosili na ramieniu.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Skrzynia była również wożona, zob. &lt;x&gt;90 6:8&lt;/x&gt;, 11; &lt;x&gt;100 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2024-04-29T12:38:00Z</dcterms:modified>
</cp:coreProperties>
</file>