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JAHWE królem całej ziemi. W tym dniu jeden będzie JAHWE i Jego imię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będzie królem całej ziemi. W tym dniu jeden będzie JAHWE i jedno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będzie królem nad całą ziemią. W tym dniu jeden będzie JAHWE i jedno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będzie królem nad wszystką ziemią; w on dzień będzie Pan jeden, i imię jego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JAHWE królem nad wszytką ziemią: w on dzień będzie JAHWE jeden i będzie imię jego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będzie królem nad całą ziemią. Wówczas Pan będzie jeden i jedno będzie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Pan królem całej ziemi. W owym dniu Pan będzie jedyny i jedyne będzie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królem nad całą ziemią, w tym dniu JAHWE będzie jedyny i jedno będzie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królem nad całą ziemią. W tym dniu JAHWE będzie jedyny i jedyne będzie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Jahwe Królem całego świata; w owym dniu Jahwe będzie [Bogiem] jedynym i tylko Jego Imię będzie [czczone].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буде за царя на всій землі. В тому дні буде один Господь і його імя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będzie Królem nad całą ziemią; w ten dzień i WIEKUISTY będzie jedyny oraz jedyne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zostanie królem nad całą ziemią. W owym dniu JAHWE będzie jeden i jego imię jedno.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2024-05-06T07:25:36Z</dcterms:modified>
</cp:coreProperties>
</file>