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jest** bowiem do pewnego człowieka, gospodarza, który wyszedł wczesnym rankiem wynająć robotników do swojej winnicy.***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bowiem jest królestwo niebios człowiekowi panu domu, który wyszedł zaraz rano wynająć pracowników do winnicy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19:14&lt;/x&gt;; &lt;x&gt;470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21:28&lt;/x&gt;; &lt;x&gt;480 10:32-34&lt;/x&gt;; &lt;x&gt;490 18:31-33&lt;/x&gt;; &lt;x&gt;480 10:35-45&lt;/x&gt;; &lt;x&gt;480 10:46-52&lt;/x&gt;; &lt;x&gt;490 18:35-43&lt;/x&gt;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2024-05-03T02:22:37Z</dcterms:modified>
</cp:coreProperties>
</file>