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3249"/>
        <w:gridCol w:w="4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Pana stało się to i jest niezwykłe w oczach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za sprawą Pana i to jest cudowne w naszych oczach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Pana stało się to i jest godne podziwu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Pana stało się to i jest niezwykłe w oczach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2024-05-01T15:41:22Z</dcterms:modified>
</cp:coreProperties>
</file>