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i 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widzicie, i uszy mając nie słyszycie,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mając, nie widzicie i uszy mając, nie słyszycie? Ani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widzicie; mając uszy, nie słyszycie? Nie pamiętacie, ile zebraliście koszów pełnych ułomków,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widzicie? 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macie uszy, a nie słyszycie?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widzicie; macie uszy, a nie słyszycie! Czy nie pamiętacie już,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 oczy macie, nie widzicie, i choć uszy macie, nie słyszycie? Czy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widzicie! Macie uszy, a nic do was nie dociera! Niczego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ʼMacie oczy, a nie widzicie, macie uszy, a nie słyszycieʼ. A 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Маючи очі, не бачите, маючи вуха, не чуєте? Чи не пам'ятаєте,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poglądacie i uszy mając nie słuchacie? I nie przypominacie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nie widzicie i mając uszy nie słyszycie? Także 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- czy nie widzicie? Macie uszy - czy nie słyszycie? I czy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widzicie, a mając uszy, nie słyszycie?ʼ i czy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„Macie oczy, żeby widzieć”—mówił Izajasz. „Czemu więc nie patrzycie? Czemu nie nadstawiacie uszu, aby usłyszeć?” Czy już zdążyliście wszystko zapomnieć?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2024-04-29T12:35:45Z</dcterms:modified>
</cp:coreProperties>
</file>