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jeszcze on daleko gdy jest poselstwo wysławszy prosi do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to gdy tamten jest jeszcze daleko, wysyła poselstwo i zapytuje o (warunki)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nie, jeszcze on daleko (gdy jest), poselstwo wysławszy prosi (co)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jeszcze on daleko gdy jest poselstwo wysławszy prosi do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2024-05-19T01:48:50Z</dcterms:modified>
</cp:coreProperties>
</file>