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dociekać razem do siebie kto zatem oby jest z nich to mającym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wypytywać się nawzajem, który z nich miałby to uczynić.*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zaczęli dociekać razem do siebie, kto zatem byłby z nich (tym) to mającym 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dociekać razem do siebie kto zatem oby jest z nich to mającym robić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2024-04-29T12:20:11Z</dcterms:modified>
</cp:coreProperties>
</file>