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każdym, który tu dziś z nami jest w obecności JAHWE, naszego Boga, lecz także z tym, którego dziś tutaj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ja stanowię to przymierze,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samym ja to przymierze czynię i te przysięgi utwierdzam: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[nie tylko wam] składam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tym, który jest tutaj dziś z nami przed Panem, Bogiem naszym, oraz z tym, którego nie ma tu dziś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 każdym, kto tu dzisiaj stoi z wami przed JAHWE, naszym Bogiem, i z tym, którego nie ma tu dzisiaj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tymi, którzy dzisiaj stanęli tu przed JAHWE, naszym Bogiem, oraz z tymi, których tu dziś jeszcze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lecz i z tym, kto wraz z nami trwa dzisiaj w obecności naszego Boga, Jahwe, i z każdym, kogo dziś [jeszcze] tu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 tym, który stoi tu dzisiaj z nami przed Bogiem, naszym Bogiem, i z tym [z przyszłych pokoleń], którego nie ma z nami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тим, що сьогодні є тут з нами перед Господом Богом нашим, і тим, що сьогодні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który tu dzisiaj z wami stoi przed obliczem WIEKUISTEGO, waszego Boga, oraz z tym, którego tu dzisiaj z wami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tylko z wami zawieram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2024-04-30T02:58:03Z</dcterms:modified>
</cp:coreProperties>
</file>