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 i Gadytom, i połowie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2024-04-30T02:09:23Z</dcterms:modified>
</cp:coreProperties>
</file>