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(Czyń) tak, abyś – gdy twój syn zapyta cię potem: Co (za znaczenie mają) te postanowienia, ustawy i prawa, które przykazał (nam) JAHWE, nasz Bóg?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2024-04-30T22:27:10Z</dcterms:modified>
</cp:coreProperties>
</file>