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prowadził po tej wielkiej i strasznej pustyni – (gdzie był) wąż jadowity* i** skorpion, i grunt spragniony, bez wody – który dobywał dla ciebie wodę z krzemiennej skały;***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wąż jadowity, </w:t>
      </w:r>
      <w:r>
        <w:rPr>
          <w:rtl/>
        </w:rPr>
        <w:t>נָחָׁש ׂשָרָף</w:t>
      </w:r>
      <w:r>
        <w:rPr>
          <w:rtl w:val="0"/>
        </w:rPr>
        <w:t xml:space="preserve"> , pod. G: ὄφις δάκνων, lecz może: wąż, żmija, &lt;x&gt;50 8:15&lt;/x&gt;L.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&lt;x&gt;40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2024-05-19T03:34:47Z</dcterms:modified>
</cp:coreProperties>
</file>