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mówił w swoim sercu: (To) moja siła i moc mojej ręki wypracowała mi to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nie myślał w swoim sercu: To moja siła, moje męstwo zapewniły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mówił w swym sercu: Moja moc i siła mojej ręki zdobyły mi to bogactwo;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 w sercu swem: Moc moja, i siła ręki mojej nabawiła mię tych dóbr;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rzekł w sercu twoim: Siła moja a moc ręki mojej to mi wszytko sprawiły.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powiedział w sercu: To moja siła i moc moich rąk zdobyły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mówił w swoim sercu: Moja moc i siła mojej ręki zdobyła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myślał w swoim sercu: Moja moc i siła ręki zdobyła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sobie nie pomyślał: «Pracą własnych rąk zdobyłem te bogactwa».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sobie: ”To moja siła i krzepkość mojej ręki zdobyła mi to mienie”.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później będzie ci się powodziło, strzeż się, żebyś] nie pomyślał: Moje własne zdolności i siła mej własnej ręki przysporzyły mi tego bogactwa.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сказав в твоїм серці: Моя сила і міць моєї руки вчинили мені велику оцю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nie powiedział w swoim sercu: Moja siła oraz moc mej ręki zdobyła dla mnie te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nie mówił w swym sercu: ʼMoja moc i cała potęga mej ręki zapewniły mi to bogactwoʼ.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12:10&lt;/x&gt;; &lt;x&gt;560 2:8-10&lt;/x&gt;;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2024-05-26T15:52:01Z</dcterms:modified>
</cp:coreProperties>
</file>