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upokarzał cię, i głodził cię, i karmił cię manną, której nie znałeś* i nie znali twoi ojcowie,** po to, by dać ci poznać, że nie samym chlebem żyje człowiek, lecz że człowiek żyje wszystkim, co wychodzi z ust JAHWE.***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16:15&lt;/x&gt;; &lt;x&gt;40 11:7&lt;/x&gt;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29:5&lt;/x&gt;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4:4&lt;/x&gt;; &lt;x&gt;490 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2024-05-19T01:47:59Z</dcterms:modified>
</cp:coreProperties>
</file>