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4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― mannę zjedli na ― pustkowiu, zgodnie z tym jak jest napisane: Chleb z ―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pustyni,* jak jest napisane: Dał im jeść chleb z nieba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mannę zjedli na pustkowiu, jako jest napisane: Chleb z nieba dał im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16:151&lt;/x&gt;; &lt;x&gt;40 11:7-9&lt;/x&gt;; &lt;x&gt;500 6:49&lt;/x&gt;; &lt;x&gt;530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16:4&lt;/x&gt;; &lt;x&gt;160 9:15&lt;/x&gt;; &lt;x&gt;230 78:24&lt;/x&gt;; &lt;x&gt;230 105:40&lt;/x&gt;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2024-05-08T17:33:00Z</dcterms:modified>
</cp:coreProperties>
</file>