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jest, że my słyszymy, każdy nasz własny dialekt,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my słyszymy każdy własną mową naszą, w której zostaliśmy zrodzeni?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my słyszymy każdy własną mowę naszą w której zostaliśmy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 to się dzieje, że każdy z nas słyszy swój własny dialekt, w którym się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każdy z nas słyszy swój własny język ojczysty?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 my od nich słyszymy każdy z nas swój własny język, w którymeśmy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jakożeśmy słyszeli każdy z nas swój język, w którymechmy się urodzili?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więc każdy z nas słyszy swój własny język ojczysty?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to jest, że słyszymy, każdy z nas, swój własny język, w którym urodziliśmy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każdy z nas słyszy swoją mowę ojczystą?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więc możliwe, że każdy z nas słyszy swą ojczystą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zatem każdy z nas słyszy swój własny język, w którym się urodził!?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to możliwe, że każdy z nas słyszy swój ojczysty język?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dzieje, że każdy z nas słyszy swoją rodzimą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це, що ми чуємо кожний своєю рідною мовою, в якій ми народилися?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jakże my słyszymy każdy nasz własny język, w którym zostaliśmy urodzeni?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możliwe, że słyszymy ich mówiących w naszych rodzimych językach?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się zatem dzieje, że każdy z nas słyszy swój własny język, który zna od urodzenia?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słyszymy swój własny język, język kraju, w którym się urodziliśmy?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2024-04-28T20:35:01Z</dcterms:modified>
</cp:coreProperties>
</file>