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podał jej rękę i podniósł ją. Potem przywołał świętych oraz wdowy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podał jej rękę i podniósł ją, a zawoławszy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podawszy jej rękę, podniósł ją, a zawoławszy świętych i wdów, 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jej rękę, podniósł ją. A wezwawszy świętych i wdów, oddał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podał jej rękę i podniósł ją. Zawołał świętych i wdowy, i ujrzeli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przywoławszy zaś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więc jej rękę i ją podniósł. Następnie zawołał świętych i wdowy i 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ją. Potem zawołał świętych oraz wdowy i pokazał im, że ona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jej rękę i podniósł ją. Zawołał świętych i wdowy i oddał ją żywą.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podał jej rękę i pomógł wstać, potem zawołał wiernych i wdowy i pokazał im, że ona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rękę, by mogła wstać, zawołał świętych i wdowy i pokazał,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Подавши ж їй руку, підвів її. Покликавши святих і вдовиць, поставив її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podał jej rękę, podniósł ją, zwołał świętych i wdowy, i oddał ją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 i pomógł wstać, po czym zawoławszy wierzących i wdowy, oddał im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podał jej rękę, podniósł ją i zawołał świętych oraz wdowy,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podał jej rękę i pomógł wstać, po czym zawołał wdowy oraz innych świętych i pokazał im,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2024-04-29T06:45:16Z</dcterms:modified>
</cp:coreProperties>
</file>