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przekazanym przez Macedonię i Achaję. Uznały one za właściwe złożyć się na potrzeby ubogich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Macedonii i Achai wspólnie złożyć się na ubogich świętych, którzy są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upodobało Macedonii i Achai, nieco spólnie złożyć na ubogich świętych, którzy są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spodobało Macedonijej z Achają złożyć się nieco na ubogie święte,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i Achaja bowiem uznały za stosowne zebrać składkę na rzecz świętych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postanowiły urządzić składkę na ubogich spośród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stosowne zebrać składkę na rzecz ubogich świętych,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Macedonia i Achaja postanowiły dać wyraz łączności ze świętymi w Jeruzalem, którzy cierpią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Macedonia bowiem i Achaja postanowiły wyrazić pewnego rodzaju solidarność z ubogimi tamtejszych świętych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Macedonii i Grecji postanowiono bowiem wspólnie zrobić składkę na biednych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z wielką chęcią udowodniły wspólnotę z ubogimi świętymi, którzy mieszkają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Македонія і Ахая зволили зробити якийсь збір для вбогих святих, що живуть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upodobała sobie Macedonia oraz Achaja, aby zrobić pewną wspólnotę dla ubogich,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Macedonia i Achaja uznały za dobre, aby zorganizować wsparcie dla ubogich wśród ludu Bożego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w Macedonii i Achai chętnie się podzielili swymi rzeczami, składając datek na biednych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Macedonii i Grecji postanowiły bowiem wesprzeć tamtejszych wierzących, którzy są w potrzebie.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2024-04-28T05:20:53Z</dcterms:modified>
</cp:coreProperties>
</file>