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bowiem chciałbym chlubić się nie będę nierozsądny prawdę bowiem będę mówił oszczędzam zaś aby nie ktoś względem mnie policzyłby ponad co widzi mnie lub słyszy coś ode mnie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jeśli chciałbym się chlubić,* nie byłbym bez racji, gdyż powiedziałbym prawdę;** wstrzymuję się jednak, aby ktoś nie potraktował mnie ponad to, co u mnie widzi*** lub co ode mnie słyszy,****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bowiem zechcę* pochełpić się, nie będę nierozsądny, prawdę bowiem będę mówić; oszczędzam** zaś - aby nie ktoś względem mnie policzył*** ponad co widzi mię lub słyszy </w:t>
            </w:r>
            <w:r>
              <w:rPr>
                <w:rFonts w:ascii="Times New Roman" w:eastAsia="Times New Roman" w:hAnsi="Times New Roman" w:cs="Times New Roman"/>
                <w:noProof w:val="0"/>
                <w:color w:val="A9A9A9"/>
                <w:sz w:val="24"/>
              </w:rPr>
              <w:t>[coś]</w:t>
            </w:r>
            <w:r>
              <w:rPr>
                <w:rFonts w:ascii="Times New Roman" w:eastAsia="Times New Roman" w:hAnsi="Times New Roman" w:cs="Times New Roman"/>
                <w:noProof w:val="0"/>
                <w:sz w:val="24"/>
              </w:rPr>
              <w:t xml:space="preserve"> ode mnie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bowiem chciałbym chlubić się nie będę nierozsądny prawdę bowiem będę mówił oszczędzam zaś aby nie ktoś względem mnie policzyłby ponad co widzi mnie lub słyszy coś ode mnie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jeśli chciałbym się szczycić, nie byłbym bez racji. Powiedziałbym prawdę. Wstrzymuję się jednak, aby ktoś nie przykładał do mnie miary nie odpowiadającej temu, co u mnie widzi lub co ode mnie słyszy,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Gdybym bowiem chciał się chlubić, nie byłbym głupi, bo powiedziałbym prawdę. Powstrzymuję się jednak, aby ktoś nie myślał o mnie ponad to, jakim mnie widzi albo co ode mnie słyszy.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jeźlibym się chciał chlubić, nie będę głupi, bo prawdę powiem, ale wstrzymam się, aby kto o mnie nie rozumiał nad to, czem mię być widzi, albo co słyszy ode mnie.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choćbym się chciał przechwalać, nie będę głupim, bo prawdę powiem; lecz folguję, aby kto o mnie nie rozumiał więcej nad to, co widzi we mnie abo co słyszy ode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Zresztą choćbym i chciał się chlubić, nie byłbym szaleńcem; powiedziałbym tylko prawdę. Powstrzymuję się jednak, aby mnie nikt nie szacował ponad to, co widzi we mnie lub co ode mnie słyszy.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jeśli nawet zechcę się chlubić, nie będzie to przechwałka głupiego, bo prawdą będzie to, co powiem; lecz wstrzymuję się, aby ktoś nie myślał o mnie więcej nad to, co u mnie widzi lub co ode mnie słyszy.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Gdybym zresztą chciał się chlubić, nie byłbym szaleńcem, gdyż powiedziałbym prawdę. Powstrzymuję się jednak, aby nikt nie przypisywał mi nic ponad to, co we mnie widzi lub co ode mnie słyszy,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chciałbym się chlubić, nie byłbym szaleńcem, bo mówiłbym prawdę. Powstrzymuję się jednak, bo ktoś mógłby oceniać mnie ponad to, co może u mnie dostrzec lub ode mnie usłyszeć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jeśli [nim] będę chciał się chwalić, nie będę jak oszalały, gdyż powiem prawdę. Ale daruję to sobie, aby ktoś nie myślał o mnie coś wyżej, niż jak mnie widzi lub jak coś słyszy ode mnie,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nawet gdybym chciał się pochwalić, to nie popadnę w szaleństwo, bo to, co powiem, jest prawdą; powstrzymam się jednak, aby mi nie przypisano niczego ponad to, co można u mnie zobaczyć lub usłyszeć ode mnie.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Gdybym nawet chciał się chlubić, nie byłbym szaleńcem, ponieważ powiedziałbym tylko prawdę. Powstrzymuję się jednak od tego, aby mi nikt nie przypisywał więcej ponad to, co we mnie widzi lub ode mnie słyszy.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коли захочу хвалитися, то не стану божевільним, оскільки скажу правду; але стримаюся, щоб про мене хто більше чогось не подумав.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jeśli zechcę się pochlubić, nie będę nierozsądny, gdyż będę mówił prawdę. A wstrzymuję się, aby ktoś względem mnie nie wnioskował więcej, niż to, kogo we mnie widzi, albo co ode mnie słyszy.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Gdybym jednak chciał się chełpić, nie byłbym głupcem; bo mówiłbym prawdę. Lecz z powodu nadzwyczajnej wielkości objawień powstrzymam się, ażeby nikt nie mniemał o mnie lepiej, niżby na to pozwalały moje słowa lub czyny.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jeśli już zechcę się chlubić, nie będę nierozsądny, gdyż powiem prawdę. Ale się powstrzymuję, żeby nikt nie przypisywał mi więcej niż to, jakim mnie widzi, albo to, co ode mnie słyszy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zechcę się czymś szczycić, wcale nie będę szalony—przecież powiem tylko prawdę. Nie będę jednak tego robił, aby na tej podstawie nie uznano mnie za kogoś wielkiego. Wolałbym, aby ludzie oceniali mnie na podstawie tego, co widzą w moim życiu i słyszą z moich ust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11:16-17&lt;/x&gt;</w:t>
      </w:r>
    </w:p>
  </w:footnote>
  <w:footnote w:id="3">
    <w:p>
      <w:pPr>
        <w:pStyle w:val="FootnoteText"/>
      </w:pPr>
      <w:r>
        <w:rPr>
          <w:rStyle w:val="FootnoteReference"/>
        </w:rPr>
        <w:t>2)</w:t>
      </w:r>
      <w:r>
        <w:t xml:space="preserve"> </w:t>
      </w:r>
      <w:r>
        <w:t>&lt;x&gt;520 9:1&lt;/x&gt;; &lt;x&gt;540 7:14&lt;/x&gt;</w:t>
      </w:r>
    </w:p>
  </w:footnote>
  <w:footnote w:id="4">
    <w:p>
      <w:pPr>
        <w:pStyle w:val="FootnoteText"/>
      </w:pPr>
      <w:r>
        <w:rPr>
          <w:rStyle w:val="FootnoteReference"/>
        </w:rPr>
        <w:t>3)</w:t>
      </w:r>
      <w:r>
        <w:t xml:space="preserve"> </w:t>
      </w:r>
      <w:r>
        <w:t>&lt;x&gt;570 4:9&lt;/x&gt;</w:t>
      </w:r>
    </w:p>
  </w:footnote>
  <w:footnote w:id="5">
    <w:p>
      <w:pPr>
        <w:pStyle w:val="FootnoteText"/>
      </w:pPr>
      <w:r>
        <w:rPr>
          <w:rStyle w:val="FootnoteReference"/>
        </w:rPr>
        <w:t>4)</w:t>
      </w:r>
      <w:r>
        <w:t xml:space="preserve"> </w:t>
      </w:r>
      <w:r>
        <w:t>&lt;x&gt;620 1:13&lt;/x&gt;; &lt;x&gt;620 2:2&lt;/x&gt;</w:t>
      </w:r>
    </w:p>
  </w:footnote>
  <w:footnote w:id="6">
    <w:p>
      <w:pPr>
        <w:pStyle w:val="FootnoteText"/>
      </w:pPr>
      <w:r>
        <w:rPr>
          <w:rStyle w:val="FootnoteReference"/>
        </w:rPr>
        <w:t>5)</w:t>
      </w:r>
      <w:r>
        <w:t xml:space="preserve"> </w:t>
      </w:r>
      <w:r>
        <w:t>Poprzednik okresu warunkowego, modus eventualis.</w:t>
      </w:r>
    </w:p>
  </w:footnote>
  <w:footnote w:id="7">
    <w:p>
      <w:pPr>
        <w:pStyle w:val="FootnoteText"/>
      </w:pPr>
      <w:r>
        <w:rPr>
          <w:rStyle w:val="FootnoteReference"/>
        </w:rPr>
        <w:t>6)</w:t>
      </w:r>
      <w:r>
        <w:t xml:space="preserve"> </w:t>
      </w:r>
      <w:r>
        <w:t>W sensie: powstrzymam się od tego, daruję to sobie.</w:t>
      </w:r>
    </w:p>
  </w:footnote>
  <w:footnote w:id="8">
    <w:p>
      <w:pPr>
        <w:pStyle w:val="FootnoteText"/>
      </w:pPr>
      <w:r>
        <w:rPr>
          <w:rStyle w:val="FootnoteReference"/>
        </w:rPr>
        <w:t>7)</w:t>
      </w:r>
      <w:r>
        <w:t xml:space="preserve"> </w:t>
      </w:r>
      <w:r>
        <w:t>Orzeczenie zdania zamiarowego.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2024-05-01T15:53:48Z</dcterms:modified>
</cp:coreProperties>
</file>