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7"/>
        <w:gridCol w:w="5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wam godnie Pana w całym przypodobaniu się w każdym dziele dobrym wydające owoce i którzy otrzymują wzrost w poznaniu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postępować (w sposób) godny Pana* ** dla całkowitego przypodobania (Mu) się, wydając owoc*** w każdym dobrym czynie**** i pogłębiając poznanie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(tak żeby) przejść* w sposób godny Pana ku całemu przypodobaniu się, w każdym czynie dobrym przynosząc owoce** i wzrastając uznaniem Boga,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postępować wam godnie Pana w całym przypodobaniu się w każdym dziele dobrym wydające owoce i którzy otrzymują wzrost w poznaniu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godny powołania (&lt;x&gt;560 4:1&lt;/x&gt;), ewangelii (&lt;x&gt;570 1:27&lt;/x&gt;), Boga (&lt;x&gt;590 2:12&lt;/x&gt;).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13:13&lt;/x&gt;; &lt;x&gt;560 4:1&lt;/x&gt;; &lt;x&gt;560 5:15&lt;/x&gt;; &lt;x&gt;570 1:27&lt;/x&gt;;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5:22-23&lt;/x&gt;; &lt;x&gt;560 5:9&lt;/x&gt;; &lt;x&gt;580 1:6&lt;/x&gt;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jako drogi ku obiecanemu Królestwu.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Słowo to nie zmienia znaczenia, chociaż raz występuje jako medium (zob. Kol 1.6), a kiedy indziej jako activum.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2024-04-27T02:32:34Z</dcterms:modified>
</cp:coreProperties>
</file>