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ta biegła w górę od doliny Achor do Debiru,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kierując się na północ do 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naprzeciw przełęczy Adumim, leżącej na południe od rzeki. Dalej granica biegła wzdłuż wód En-Szemesz, a jej kraniec dosięgał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granica wznosiła się do Debiru od doliny Akor i zwracała się ku północy do Gilgal leżącego naprzeciw wzniesienia Adummim,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rzeki. Dalej granica ciągnęła się do wód En-Szemesz i kończyła się przy En-Rogiel.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ta granica do Dabir od doliny Achor, a ku północy się udawa do Galgal, które jest przeciw górze, gdzie wstępują do Adommim, która jest na południe od rzeki, a idzie ta granica do wód Ensemes, a kończy się u studnicy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ciągnąc aż do granic Debery z Doliny Achor przeciw północy patrząc ku Galgalu, które jest przeciw wstępowi Adommim od południowej strony potoka i przechodzi wody, które zową Źrzódło słońca, a końce jej będą do źrzódła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biegła w górę do Debiru od doliny Akor i zwracała się ku północy do Gilgal, naprzeciw wyżyny Adummim położonej na południe od strumienia; dalej granica dochodziła do wód En-Szemesz i kończyła się przy źródle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od doliny Achor ku Debirowi, skręca na północ do Gilgal, które leży naprzeciwko wzniesienia Adummim na południe od rzeki; dalej granica przechodzi wzdłuż wód En-Szemesz, a kończy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 granica wznosiła się ku Debirowi od doliny Akor i zwracała ku północy do Gilgal, leżącego naprzeciw wyżyny Adummim położonej na południe od strumienia. Stamtąd przebiegała od wód En-Szemesz i kończyła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do Debiru powyżej Doliny Akor, potem zwraca się na północ w stronę Gilgal poprzez południową dolinę leżącą obok wzgórza Adummim, dalej biegnie wzdłuż wód En-Szemesz aż do ich ujścia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 Debiru, [a] od doliny Akor zwraca się ku północy do Gilgal naprzeciw wyżyny Adummim znajdującej się na południe od Potoku. Następnie biegnie do wód En-Szemesz i dochodzi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границі до четвертини долини Ахора, іде й до Ґалґала, що є напроти сходу до Аддаміна, що є до півдня долини, і переходить до води джерела сонця, і вихід (кінець) його буде джерело Роґил,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w górę, ku Debirowi, w kierunku od doliny Achor, i zwraca się ku północy do Gilgal, które jest po przeciwległej stronie wyżyny Adummim, położonej na południu strumienia. Następnie ta granica ciągnie się ku wodzie En–Szemesz i dalej, aż do źródła En–Rogel.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Debiru na nizinie Achor, i kierowała się na północ do Gilgal, położonego naprzeciw stoku Adummim, który znajduje się na południe od doliny potoku; granica ta przechodziła ku wodom En-Szemesz, a jej krańcem było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2024-04-27T07:20:23Z</dcterms:modified>
</cp:coreProperties>
</file>