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tych wszystkich, które przykazał Mojżesz, którego Jozue nie odczytałby wobec całego zgromadzenia Izraela, także wobec kobiet,* dzieci i przybyszów, którzy wśród nich przebywali.**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przykazał Mojżesz, nie było ani jednego słowa, którego nie odczytałby Jozue wobec całego zgromadzenia Izraela, także wobec kobiet, dzieci i przychodniów, którzy przebywali między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ze wszystkiego, co Mojżesz nakazał, którego Jozue nie odczytał przed całym zgromadzeniem Izraela, przed kobietami, dziećmi i przybyszami, którzy mieszkali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i słowa ze wszystkiego, co rozkazał Mojżesz, czego by nie czytał Jozue przed wszystkiem zgromadzeniem Izraelskiem, przed niewiastami, i przed dziatkami, i przed przychodniami, którzy mieszkali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tych rzeczy, które Mojżesz był kazał, nie opuścił niedotknionego, ale wszytko powtórzył przede wszytkim zgromadzeniem Izraelowym, przed niewiastami i dziatkami, i przychodniami, którzy mieszkali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opuścił Jozue ani jednego polecenia danego przez Mojżesza, ale odczytał je wobec całego zgromadzenia Izraela, w obecności kobiet, dzieci i przybyszów, którzy wśród nich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słowa, które Mojżesz nakazał, którego by Jozue nie odczytał wobec całego zgromadzenia izraelskiego, także wobec kobiet, dzieci i obcych przybyszów, którzy z nimi przestawali.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 tego wszystkiego, co nakazał Mojżesz, którego by nie odczytał Jozue wobec całego zgromadzenia Izraela, wobec kobiet, dzieci oraz przybyszów, którzy 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wszystkiego, co nakazał Mojżesz, Jozue nie opuścił ani słowa, ale je odczytał wobec całego zgromadzenia Izraela, kobiet, dzieci i cudzoziemców, którzy z nimi wędrowali.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słowa z nakazów Mojżesza nie pominął Jozue, ale wszystko przeczytał wobec całej społeczności Izraela, wobec niewiast, dzieci i przychodniów, którzy 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słowa – ze wszystkiego, co rozkazał Mojżesz którego by nie odczytał Jezus, syn Nuna, wobec całego israelskiego zgromadzenia, kobiet, dzieci i cudzoziemców, co poszli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ani jednego słowa ze wszystkiego, co Mojżesz nakazał, którego by Jozue nie odczytał na głos wobec całego zboru Izraela, także wobec kobiet i maleństw, i osiadłych przybyszów, którzy chodzili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wobec mężczyzn, kobiet.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przebywali, </w:t>
      </w:r>
      <w:r>
        <w:rPr>
          <w:rtl/>
        </w:rPr>
        <w:t>וְהַּגֵר הַהֹלְֵךּבְקִרְּבָם</w:t>
      </w:r>
      <w:r>
        <w:rPr>
          <w:rtl w:val="0"/>
        </w:rPr>
        <w:t xml:space="preserve"> , l. chodzili.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2024-05-01T16:20:58Z</dcterms:modified>
</cp:coreProperties>
</file>