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tym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myślą (naszych) wywodów (jest to), że mamy takiego Arcykapłana,* który zasiadł po prawicy tronu Majestatu** na niebiosach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Główne zaś w mówionych, (że) takiego mamy arcykapłana, który usiadł na prawej tronu Wielkości w niebiosach,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Główne zaś w (tym) co jest mówione takiego mamy arcykapłana który usiadł po prawej stronie tronu Wielkości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rozważań wynika głównie to, że mamy takiego Arcykapłana, który zajął miejsce w niebie, po prawej stronie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podsumowanie tego, co mówimy: mamy takiego najwyższego kapłana, który zasiadł po prawicy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suma tego, co się mówi, ta jest: Iż takiego mamy najwyższego kapłana, który usiadł na prawicy stolicy wielmożności na niebiesiech;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summa tego, co się mówi, takiego mamy nawyższego kapłana, który usiadł na prawicy stolice Wielmożności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Sedno zaś wywodów stanowi prawda: takiego mamy arcykapłana, który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Główną zaś rzeczą w tym, co mówimy, jest to, że mamy takiego arcykapłana, który usiadł po prawicy tronu Majestatu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Najważniejszą zaś rzeczą w tym, co mówimy, jest to, że mamy takiego arcykapłana, który zasiadł po prawej stronie tronu Majestatu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dochodzimy do sedna sprawy: mamy takiego najwyższego kapłana, który zasiadł po prawej stronie tronu Majestatu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sednem tych słów jest to: jako arcykapłana mamy Tego, który zasiadł w niebiosach po prawicy tronu Majestatu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Najważniejszą rzeczą w naszych dotychczasowych rozważaniach jest to, że mamy arcykapłana, który zasiadł w niebie na honorowym miejscu po prawej stronie Bożego tronu.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co mówimy, najważniejsze jest to: Mamy arcykapłana, który zasiadł na prawicy Majestatu, na Jego tronie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тому, про що я веду мову, головним є ось що: маємо такого архиєрея, який сів на небі праворуч престолу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sednem tego, co jest mówione będzie to, że mamy Arcykapłana, który usiadł w niebiosach na prawicy tronu Majestatu;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tkwi istota tego wszystkiego, o czym mówimy: mamy naprawdę takiego właśnie kohena gadola, jak opisaliśmy. I naprawdę zasiada On po prawicy Ha-G'dula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główna myśl omawianych spraw: Właśnie takiego mamy arcykapłana i on zasiadł po prawicy tronu Majestatu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więc powiedzieć, że mamy najwyższego kapłana, który jest w niebie i 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1:3&lt;/x&gt;; &lt;x&gt;650 10:12&lt;/x&gt;; 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2024-04-27T22:25:33Z</dcterms:modified>
</cp:coreProperties>
</file>