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ówczesny świat — zalany wodą —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ówczesny świat,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pierwszy świat wodą będąc zatopiony,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świat, który, naonczas zatopiony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nią ówczesny świat zaginął, w wodzie zatopiony.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świat ówczesny,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wody też ówczesny świat zginął zalany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wodę potopu również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przez takich ówczesny świat uległ zagładzie, wodą zalany;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prastary świat został zniszczony także przez wody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ówczesny świat zginął w klęsce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що тодішний світ, потоплений водою,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powodów, dawniej, świat zniszczył siebie, zostając zatopiony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za sprawą tych rzeczy ówczesny świat został zatopiony przez wodę i 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te rzeczy ówczesny świat uległ zagładzie, gdy został zatopiony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ukarał świat potopem.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2024-04-27T07:47:16Z</dcterms:modified>
</cp:coreProperties>
</file>