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wyświadczyli również łaski domowi Jerubaala-Gedeona, która odpowiadałaby wszystkim dobrodziejstwom, które wyświadczył (on)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okazali też rodzinie Jerubaala-Gedeona wdzięczności stosownej do dobrodziejstw, które wyświadczył on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okazali miłosierdzia domowi Jerubbaala, Gedeona, za wszystkie dobrodziejstwa, jakie wyświadczył on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uczynili miłosierdzia z domem Jerobaala Giedeona według wszystkich dobrodziejstw, które on był uczynił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uczynili miłosierdzia nad domem Jerobaal Gedeona, według wszego dobra, które był uczynił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okazali też życzliwości domowi Jerubbaala-Gedeona w zamian za wszystkie dobrodziejstwa, jakie wyświadczył on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odnieśli się przychylnie do domu Jerubbaala Gedeona odpowiednio do wszystkich dobrodziejstw, jakie on wyświadczył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okazywali także życzliwości domowi Jerubbaala, to jest Gedeona, za wszystkie dobrodziejstwa, które wyświadczył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okazywali też wdzięczności rodowi Jerubbaala-Gedeona za wszystkie dobrodziejstwa, jakie Gedeon wyświadczył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okazywali już wdzięczności rodowi Jerubbaala-Gedeona za wszelkie dobrodziejstwa, jakie Gedeon wyświadczył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okazywali także miłości domowi Jerubbaala Gideona, która by odpowiadała dobrodziejstwom, jakie wyświadczył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okazywali lojalnej życzliwości domowi Jerubbaala, Gedeona, za wszelką dobroć, jaką on okazał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2024-05-19T00:16:32Z</dcterms:modified>
</cp:coreProperties>
</file>