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natomiast walczył w* mieście przez cały ten dzień, zdobył miasto, a lud, który był w nim, wybił, miasto zaś zburzył i posypał solą.**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przeciwko miastu.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Posypywanie miasta solą miało związek z ostatecznością jego zniszczenia, zob. &lt;x&gt;50 29:23&lt;/x&gt;; &lt;x&gt;220 39:6&lt;/x&gt;; &lt;x&gt;230 107:34&lt;/x&gt;; &lt;x&gt;300 17:6&lt;/x&gt;; &lt;x&gt;430 2:9&lt;/x&gt;. Miejsce to zostało odbudowane przez Jeroboama, zob. &lt;x&gt;110 12:25&lt;/x&gt; (&lt;x&gt;70 9:45&lt;/x&gt;L.).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29:22&lt;/x&gt;; &lt;x&gt;220 39:6&lt;/x&gt;; &lt;x&gt;230 107:34&lt;/x&gt;; &lt;x&gt;300 17:6&lt;/x&gt;; &lt;x&gt;430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2024-04-30T13:44:27Z</dcterms:modified>
</cp:coreProperties>
</file>