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na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on smoka, węża starodawnego, którym jest diabeł i szatan,* i związał go na tysiąc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chwycił smoka, węża dawnego, którym jest Oszczerca i Szatan, i związał go (na)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 węża dawnego który jest oszczerca i szatan i związał go (na)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on smoka, znanego z dawien dawna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węża onego starego, który jest dyjabeł i szatan, i związał go na tysiąc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węża starego, który jest diabeł i szatan, i związał go na tysiąc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schwycił Smoka,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 on smoka, dawnego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Chwycił owego węża — gad to pradawny, jest nim diabeł i szatan — i związał go na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Schwytał smoka, owego węża z pradawnych czasów, to znaczy Diabła lub Szatana, spętał go na tysiąc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on Smoka, tego węża starodawnego,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він змія, змія прадавнього, яким є диявол і сатана, і зв'язав його на тисячу 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 smoka, starodawnego węża, którym jest ten oszczerczy i szatan oraz 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smoka, prastarego węża, który jest diabłem i satanem [Przeciwnikiem], i związał go łańcuchem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smoka, pradawnego węża, którym jest Diabeł i Szatan, i związał go na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on smoka, pradawnego węża—zwanego diabłem i szatanem—i związał go na tysiąc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tysiąc lat, χίλιαι ἔτη, millennium (łac. mille, tysiąc, i annus, rok), to okres: (1) związania szatana (&lt;x&gt;730 20:2-4&lt;/x&gt;); (2) panowania Chrystusa z Kościołem (&lt;x&gt;730 2:4&lt;/x&gt;, 7-9). Poglądy na ten okres: (1) amillenizm: nastąpi w niebie; (2) premillenizm: nastąpi po pochwyceniu Kościoła, Uczcie Baranka i Harmagedonie; (3) postmillenizm: to obecny okres działalności Kościoła; &lt;x&gt;730 20:2&lt;/x&gt;L.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2024-05-03T04:07:18Z</dcterms:modified>
</cp:coreProperties>
</file>