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 sprowadził go. A on był rudawy, z pięknymi oczami i dobrego wyglądu. I JAHWE powiedział: Wstań, namaść go, gdyż to jest ten!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2024-04-27T23:33:07Z</dcterms:modified>
</cp:coreProperties>
</file>