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mieszkańcy Aszdodu zauważyli, że tak jest, powiedzieli: skrzynia Boga Izraela nie może pozostać z nami, ponieważ Jego ręka zaciążyła na nas i na Dagonie, naszym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2024-04-30T20:46:53Z</dcterms:modified>
</cp:coreProperties>
</file>