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7"/>
        <w:gridCol w:w="58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a Lot zamieszkał w miastach okręgu (nad Jordanem) i rozbijał namioty aż po Sodomę.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a Lot trzymał się miast nadjordańskich i rozbijał namioty aż po Sodomę,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Kanaan, a Lot mieszkał w miastach tej równiny i rozbił swój namiot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Chananejskiej, a Lot mieszkał w miejscach onej równiny, i rozbił namiot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Chananejskiej, a Lot przebywał w mieściech, które były nad Jordanem, i mieszkał w Sodomie.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pozostał w ziemi Kanaan, Lot zaś zamieszkał w owej okolicy, rozbiwszy swe namioty aż po Sodomę.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kanaanejskiej, natomiast Lot przebywał w miastach okręgu nadjordańskiego i rozbijał swe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kananejskiej, Lot zaś mieszkał w okolicznych miastach i rozbijał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osiadł w kraju Kanaan, Lot natomiast w okolicznych miastach i rozbił swoje namioty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zamieszkał w ziemi Kanaan, Lot zaś osiadł w miastach wspomnianej krainy, przenosząc się z namiotami aż do Sodomy.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Awram osiadł w ziemi Kanaan, a Lot osiadł w miastach równiny i [stawiał] namioty aż do Sodomy.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Аврам же поселився в землі Ханаанській, Лот же поселився в місті околиці і замешкав в Содомах.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osiadł w kraju Kanaan, a Lot osiadł w miastach owej okolicy oraz rozbił namioty aż do Sedomu.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Abram mieszkał w ziemi Kanaan, natomiast Lot mieszkał pośród miast tego Okręgu. W końcu rozbił namiot w pobliżu Sodomy.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2024-05-21T04:15:48Z</dcterms:modified>
</cp:coreProperties>
</file>