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 za mnie moja sprawiedliwość za jakiś czas,* gdy przyjdziesz dokonać przeglądu mojej zapłaty. Wszystko, co nie będzie cętkowane i łaciate między kozami, a ciemne między owcami – (możesz uznać) za ukradzione przeze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dalszym dniu.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2024-05-21T03:58:39Z</dcterms:modified>
</cp:coreProperties>
</file>