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1:19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48"/>
        <w:gridCol w:w="1758"/>
        <w:gridCol w:w="590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Twoja chluba, Izraelu, legła na twoich wzgórzach. O, jakże padli bohaterowie!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2024-05-20T01:08:13Z</dcterms:modified>
</cp:coreProperties>
</file>