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od wędrownych handlarzy, zysków kupieckich oraz danin od wszystkich królów arabskich i od namiestników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kupców i handlarzy wonności, i od wszystkich królów arabskich oraz 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przychodziło od kupców i z handlu tych, którzy rzeczami wonnemi kupczyli, i od wszystkich królów Arabskich, i książąt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które przynosili mężowie, którzy nad dochodami i nad kupcami byli i wszyscy stare rzeczy przedawający, i wszyscy królowie Arabscy i Książęta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pochodziło od handlarzy i z zysków od kupców, jak też od wszystkich królów arabskich oraz namiestników krajowych.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z ceł od kupców, i od wszystkich królów arabskich i 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co wpływało od handlarzy i wędrownych kupców oraz od wszystkich królów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podatków [nałożonych na] kupców, [dochodów] z umów z handlarzami oraz [wpływów od] wszystkich władców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податку підлеглих і купців і всіх царів, що на другому боці, і сатрапів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dochodu od wędrownych kramarzy, z handlu kupców i od wszystkich królów Arabii oraz namiestników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 od wędrowców oraz zysków od handlarzy, a także od wszystkich królów arabskich i namiestników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2024-05-22T03:05:39Z</dcterms:modified>
</cp:coreProperties>
</file>