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(z drewna z) lasu Libanu były z pełnego złota – nie było srebra, nie znaczyło ono w dniach Salomona nic,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2024-05-21T18:23:04Z</dcterms:modified>
</cp:coreProperties>
</file>