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popiół z ołtarza rozsypał się, zgodnie ze znakiem, który na Słowo JAHWE dał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rozsypał się jego popiół, zgodnie ze znakiem, który — na Słowo JAHWE — zapowiedział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rozsypał się z ołtarza zgodnie ze znakiem, który dał mąż Boży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się też rozpadł, a wysypał się popiół z ołtarza według znaku, który był dał mąż Boży słowem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się też rozpadł i wysypał się popiół z ołtarza według znaku, który był przepowiedział mąż Boży słowem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z ołtarza rozsypał się stosownie do cudownego znaku danego przez męża Bożego z nakazu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rozsypał się z ołtarza zgodnie ze znakiem, jaki dał na rozkaz Pana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z ołtarza się rozsypał zgodnie ze znakiem, który mąż Boży uczynił z 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rozpadł się ołtarz i rozsypał się popiół z ołtarza, co było potwierdzeniem znaku, który człowiek Boży zapowiedział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się rozpadł i rozsypał się popiół z ołtarza według znaku, jaki dal mąż Boży z 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розвалився жертівник, і пролився жир на жертівнику за знаком, який божий чоловік дав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ołtarz się rozpadł oraz rozsypał się popiół z ołtarza według znaku, który dał mąż Boży na rozkaz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się rozpadł, tak iż tłusty popiół rozsypał się z ołtarza, zgodnie z proroczym znakiem, który mąż prawdziwego Boga dał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2024-05-15T01:04:30Z</dcterms:modified>
</cp:coreProperties>
</file>