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 został pochowany przy nich w Mieście Dawida, swojego ojca, a władzę królewską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swoimi ojcami, i został pogrzebany z nimi w mieście Dawida, swego ojca. A jego syn Jehoszafat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 z ojcy swymi, a pochowany jest z nimi w mieście Dawida, ojca swego. A Jozafat,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pogrzebion jest z nimi w mieście Dawida, ojca swego. I królował Jozafat,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spoczął Asa ze swoimi przodkami i został pochowany w Mieście Dawida, swego praojca. A jego syn, Jozafat,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i został pochowany obok swoich ojców w Mieście Dawida, swojego praojca, a władzę królewską po nim objął Jehoszafat,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przy swoich przodkach został pochowany w Mieście Dawida, swego przodka, a panowanie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został pochowany w Mieście Dawida. Jego syn, Jozafat,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ze swoimi przodkami i został pogrzebany ze swoimi ojcami w Mieście Dawida, ojca swego. Po nim królował jego syn,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і його поховано з його батьками в місті Давида, і замість нього царює його син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spoczął przy swoich przodkach w mieście Dawida – swego przodka i został pochowany przy swych przodkach. A rządy zamiast niego objął jego syn –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został pogrzebany ze swymi praojcami w Mieście Dawida, swego praojca; a w jego miejsce zaczął panować Jehoszafat,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2024-04-29T02:59:15Z</dcterms:modified>
</cp:coreProperties>
</file>