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uśmiercił go w trzecim* roku (panowania) Asy, króla Judy, i objął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G Mss : w czwartym.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2024-04-29T06:43:43Z</dcterms:modified>
</cp:coreProperties>
</file>