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Baszy, panował nad Izraelem w Tirsie przez dwa lata, od dwudziestego szóstego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nad Izraelem w Tirsie zaczął królować Ela, syn Baszy,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szóstego Azy, króla Judzkiego, królował Ela, syn Baazy, nad Izraelem w Tersie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szóstego Asa, króla Judzkiego, królował Ela, syn Baasa, nad Izraelem w Tersa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szóstym [panowania] Asy, króla Judy, Ela, syn Baszy, został królem nad Izraelem w Tirsie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Baaszy, objął władzę królewską nad Izraelem w dwudziestym szóstym roku panowania Asy, króla judzkiego, a panował Ela, syn Baaszy, w Tirsie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panowania Asy, króla Judy, na dwa lata rządy nad Izraelem objął w Tirsie Ela, syn Baszy.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rządów Asy, króla Judy, Ela, syn Baszy, został królem Izraela. Panował on w Tirsie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Baszy, został władcą izraelskim w dwudziestym szóstym roku [panowania] Asy, króla Judy. [Królował] w Tirca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Іла син Вааса над Ізраїлем в Терсі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szóstego roku Asy, króla judzkiego, rządy nad Israelem objął Ela – syn Baeszy i panował w Tyrcy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w Tircy na dwa lata królem Izraela został Ela, syn Baaszy.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2024-05-16T04:21:53Z</dcterms:modified>
</cp:coreProperties>
</file>