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dom JAHWE i dom królewski oraz wszystko (inne), czego zbudowanie było pragnieniem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świątynię JAHWE, pałac królewski oraz pozostałe budowle, których wzniesienie było jego pragnieniem,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domu królewskiego oraz wszystkiego, czego pragnął i co chciał wykonać;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Salomon budowania domu Pańskiego, i domu królewskiego, i wszystkiego, co żądał Salomon i chciał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Salomon budowania domu PANSKIEGO i domu królewskiego, i wszytkiego, co żądał i chciał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świątyni Pańskiej i pałacu królewskiego oraz wszystkiego, co z upodobaniem chciał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budowy przybytku Pańskiego i pałacu królewskiego oraz wszystkiego, co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Pana i domu królewskiego oraz wszystkiego, czego pragnął i co spodobało mu się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pałacu królewskiego oraz wykonał wszystko, co zamierzał,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ukończył budowę Świątyni Jahwe i pałacu królewskiego oraz wszystko, co według swych zamierzeń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Соломон закінчив будувати господний дім і царський дім і всяке діло Соломона, яке забажав чинити,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zakończył budowę Przybytku oraz królewskiego pałacu, spełniając każdy swój zamysł, jaki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Salomon skończył budować dom JAHWE i dom królewski, jak również wszelką piękną rzecz, którą Salomonowi spodobało się wykonać,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2024-05-17T16:11:15Z</dcterms:modified>
</cp:coreProperties>
</file>