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pokierował Dawid skrzyni do siebie, do Miasta Dawida, lecz skierował ją do domu Obed-Edoma,* Gatyjczyka.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nie brać jej do siebie, do Miasta Dawida, ale skierował ją do domu Obed-Edoma, Gatyjczyka.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wprowadził arki do siebie, do miasta Dawida, lecz wprowadził ją do domu Obed-Edoma Gittyty.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wprowadził Dawid skrzyni do siebie, do miasta Dawidowego; ale ją wprowadził do domu Obededoma Gietejczyka.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tej przyczyny nie przywiózł jej do siebie, to jest do Miasta Dawid, ale obrócił do domu Obededom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skierował Dawid arki do siebie, do Miasta Dawidowego, lecz sprowadził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sprowadził Dawid Skrzyni do siebie, do Miasta Dawida, lecz skierował ją do domu Obeda Edomczyka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nie sprowadził Arki do siebie, do Miasta Dawida, lecz skierował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wprowadził zatem arki do Miasta Dawidowego, lecz wniósł ją do domu Obed-Edoma z 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wprowadził Arki do siebie, do Miasta Dawidowego, lecz skierował ją do domu Obed-Edoma, Getejczyka.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звернув Давид кивот до себе до міста Давида і повернув його до дому Аведдара Ґеттея.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Dawid nie wprowadził Skrzyni do siebie, do miasta Dawida; ale ją wprowadził do domu Obed Edoma, Gatyty.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nie przeniósł Arki do siebie, do Miasta Dawidowego, lecz odprawił ją do domu Obed-Edoma Gittyty.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2024-05-16T23:37:50Z</dcterms:modified>
</cp:coreProperties>
</file>