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ostoję w moim domu i w moim królestwie na wieki – i jego tron będzie pewny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ostoję w moim domu i w moim królestwie na wieki — i jego tron będzie niewzruszony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w moim domu i w moim królestwie na wieki, jego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postanowię go w domu moim, i w królestwie mojem aż na wieki, a stolica jego będzie trwała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go w domu moim i w królestwie moim aż na wieki, a stolica jego trwała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go w moim domu i w moim królestwie na zawsze, a tron jego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Usadowię go w moim domu i w moim królestwie na wieki, a tron jego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w Moim domu i Moim królestwie na wieki i jego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jego ród i jego panowanie po wieczne czasy. Jego tron będzie również trwał na wieki»”.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go w Domu moim i w królestwie moim aż na wieki, i aż na wieki utwierdzę tron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завірю його в моїм домі і в його царстві на віки, і його престіл буде поставлений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ustanowię go w Moim domu oraz w Moim królestwie na zawsze, a jego tron będzie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go w moim domu i w moim królestwie po czas niezmierzony, i tron jego będzie trwał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89:4-5&lt;/x&gt;; &lt;x&gt;290 55:3&lt;/x&gt;; &lt;x&gt;490 1:32-33&lt;/x&gt;; &lt;x&gt;100 8:1-18&lt;/x&gt;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2024-05-16T13:51:24Z</dcterms:modified>
</cp:coreProperties>
</file>