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— na Jeremota,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Jerymota,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Jerimot,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[padł] na Jeremota;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Єрімот,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piętnasty, na Jeremota,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2024-05-16T17:48:38Z</dcterms:modified>
</cp:coreProperties>
</file>