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Dni, w których panował nad Izraelem, objęły czterdzieści lat; w Hebronie panował siedem lat, w Jerozolimie panował trzydzieści trzy.*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16:13&lt;/x&gt;; &lt;x&gt;100 2:4&lt;/x&gt;; &lt;x&gt;100 5:4-5&lt;/x&gt;; &lt;x&gt;110 2:10-11&lt;/x&gt;; &lt;x&gt;130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2024-05-21T22:00:52Z</dcterms:modified>
</cp:coreProperties>
</file>